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62B8" w14:textId="274B2F60" w:rsidR="00442BC1" w:rsidRPr="005D078E" w:rsidRDefault="00E52711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hAnsi="TH SarabunIT๙" w:cs="TH SarabunIT๙"/>
          <w:noProof/>
        </w:rPr>
        <w:drawing>
          <wp:inline distT="0" distB="0" distL="0" distR="0" wp14:anchorId="0A652B87" wp14:editId="66438F9D">
            <wp:extent cx="1076325" cy="1076325"/>
            <wp:effectExtent l="0" t="0" r="0" b="9525"/>
            <wp:docPr id="2100827079" name="รูปภาพ 210082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1FB6" w14:textId="68BC3CB0" w:rsidR="00442BC1" w:rsidRPr="005D078E" w:rsidRDefault="00FA6F35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ประกาศสถานีตำรวจภูธร</w:t>
      </w:r>
      <w:proofErr w:type="spellEnd"/>
      <w:r w:rsidR="00D6353F" w:rsidRPr="00D6353F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โนนเจริญ</w:t>
      </w:r>
    </w:p>
    <w:p w14:paraId="50B0CADC" w14:textId="77777777" w:rsidR="00474616" w:rsidRPr="005D078E" w:rsidRDefault="00FA6F35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การจัดการทรัพย์สินของราชการ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ของบริจาค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และการจัดเก็บของกลาง</w:t>
      </w:r>
      <w:proofErr w:type="spellEnd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</w:p>
    <w:p w14:paraId="0AF04E0E" w14:textId="6C1DDCE9" w:rsidR="00442BC1" w:rsidRPr="005D078E" w:rsidRDefault="00FA6F35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proofErr w:type="spellStart"/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และ</w:t>
      </w:r>
      <w:proofErr w:type="spellEnd"/>
      <w:r w:rsidR="00474616"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แนวทางการนำไปปฏิบัติ</w:t>
      </w:r>
      <w:r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0BDF000D" w14:textId="4FE908A8" w:rsidR="00E52711" w:rsidRPr="005D078E" w:rsidRDefault="00E52711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292F8293" w14:textId="084D9A80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ด้วยสถานีตำรวจภูธร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มีความมุ่งมั่นในการบริหารและจัดการจัดการทรัพย์สินของราชการ ของบริจาค และการจัดเก็บของกลาง เพื่อให้มีการจัดเก็บ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คุ้มค่าและเกิดประโยชน์สูงสุดในภารกิจของสำนักงานตำรวจแห่งชาติ</w:t>
      </w:r>
    </w:p>
    <w:p w14:paraId="76E3D4E2" w14:textId="7EB93E7E" w:rsidR="00474616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จึงได้กำหนดจัดทำมาตรการจัดการทรัพย์สินของราชการ ของบริจาค และการจัดเก็บของกลาง เพื่อเป็นแนวทางการปฏิบัติในการจัดการทรัพย์สินของราชการและของบริจาคสำหรับให้เจ้าหน้าที่ตำรวจถือปฏิบัติโดยทั่วกัน</w:t>
      </w:r>
    </w:p>
    <w:p w14:paraId="4C132190" w14:textId="77777777" w:rsidR="005D078E" w:rsidRPr="005D078E" w:rsidRDefault="005D078E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D6AD425" w14:textId="77777777" w:rsidR="00474616" w:rsidRPr="005D078E" w:rsidRDefault="00474616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๑ ประกาศฉบับนี้</w:t>
      </w:r>
    </w:p>
    <w:p w14:paraId="2659549A" w14:textId="27481F9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"สถานีตำรวจ" หมายความว่า สถานีตำรวจภูธร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</w:p>
    <w:p w14:paraId="05903496" w14:textId="3B3C706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"พัสดุ" หมายความว่า วัสดุ ครุภัณฑ์ของสถานีตำรวจที่มีไว้เพื่อใช้ร่วมกันเพื่อประโยชน์    ของทางราชการ</w:t>
      </w:r>
    </w:p>
    <w:p w14:paraId="504708A3" w14:textId="18B0AE5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"ของบริจาค"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14:paraId="7021A5A5" w14:textId="4D1CABF9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"วัสดุ" หมายความว่า สิ่งของที่มีลักษณะโดยสภาพไม่คงทนถาวรหรือตามปกติมีอายุการใช้งานไม่นาน สิ้นเปลือง หมดไป หรือเปลี่ยนสภาพในระยะเวลาอันสั้น</w:t>
      </w:r>
    </w:p>
    <w:p w14:paraId="0AFAFA82" w14:textId="7B2482B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"ครุภัณฑ์" หมายความว่า สิ่งของที่มีลักษณะโดยสภาพคงทนถาวรหรือตามปกติมีอายุ     การใช้งานนาน ไม่สิ้นเปลือง หมดไป หรือเปลี่ยนสภาพไปในระยะเวลาอันสั้น</w:t>
      </w:r>
    </w:p>
    <w:p w14:paraId="06725EA4" w14:textId="7777777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"ผู้ยืม" หมายความว่า สถานีตำรวจหรือเจ้าหน้าที่ของสถานีตำรวจ</w:t>
      </w:r>
    </w:p>
    <w:p w14:paraId="2DA2DBAD" w14:textId="17467E92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"ผู้ให้ยืม" หมายความว่า ผู้มีอำนาจอนุมัติให้ยืม</w:t>
      </w:r>
    </w:p>
    <w:p w14:paraId="2A9C273F" w14:textId="200DD281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"ผู้มีอำนาจอนุมัติให้ยืม" หมายความว่า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3BCFAC34" w14:textId="1BE3C99A" w:rsidR="00474616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"ของกลาง" หมายความว่า 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       ของกลางเพื่อพิสูจน์ในทางคดี หรือเพื่อจัดการอย่างอื่นตามหน้าที่ราชการ</w:t>
      </w:r>
    </w:p>
    <w:p w14:paraId="3FE5039A" w14:textId="77777777" w:rsidR="005D078E" w:rsidRPr="005D078E" w:rsidRDefault="005D078E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8C20FA" w14:textId="77777777" w:rsidR="00FF223D" w:rsidRDefault="00FF223D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F28093" w14:textId="568174E4" w:rsidR="00FF223D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/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๒ การเบิกยืม-คืน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</w:p>
    <w:p w14:paraId="043FAA13" w14:textId="3C56BE77" w:rsidR="00FF223D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7CB69923" w14:textId="6AD6DD74" w:rsidR="00474616" w:rsidRPr="005D078E" w:rsidRDefault="00474616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๒ การเบิกยืม-คืน วัสดุสิ่งของหลวง ให้บุคลากรในสถานีตำรวจภูธร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ถือปฏิบัติตามระเบียบกรมตำรวจว่าด้วยการเบิกจ่ายวัสดุสิ่งของหลวงต่างๆ ฉบับที่ ๔๓ พ.ศ.๒๕๓๐ และระเบียบกระทรวงการคลังว่าด้วยการจัดซื้อจัดจ้างและการบริหารพัสดุภาครัฐ พ.ศ.๒๕๖๐</w:t>
      </w:r>
    </w:p>
    <w:p w14:paraId="094FA92B" w14:textId="52066D77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การจราจรทางบก พ.ศ.๒๕๒๒ มาตรา ๔๓(๔) และมาตรา ๗๘ ตามประมวลกฎหมายอาญา ๒๙๑ มาตรา ๓๐๐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 ๒๘๑</w:t>
      </w:r>
    </w:p>
    <w:p w14:paraId="12464DB7" w14:textId="1841CAD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 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23166D66" w14:textId="29A307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        ที่กรมบัญชีกลาง หรือสำนักงานตำรวจแห่งขาติ กำหนดทุกครั้ง</w:t>
      </w:r>
    </w:p>
    <w:p w14:paraId="4B214B12" w14:textId="49623BA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เดือนนับจากวันที่ยืม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18641D9D" w14:textId="7A80B889" w:rsidR="00630285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๔. กรณี พัสดุที่ยืมเกิดชำรุดเสียหาย หรือใช้การไม่ได้ หรือสูญหายไป ให้ผู้ยืมจัดการแก้ไขซ่อมแซมให้คงสภาพเดิมโดยเสีย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ค่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๕ วัน นับแต่วันครบกำหนด</w:t>
      </w:r>
    </w:p>
    <w:p w14:paraId="5F5D623B" w14:textId="77777777" w:rsidR="00FF223D" w:rsidRPr="005D078E" w:rsidRDefault="00FF223D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DFFC9D" w14:textId="6E74FDCB" w:rsidR="00630285" w:rsidRPr="005D078E" w:rsidRDefault="00630285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๓ แนวทางการจัดเก็บของกลาง ให้ ดำเนินการจัดเก็บของกลาง ตามระเบียบการตำรวจเกี่ยวกับคดี ลักษณะที่ ๑๕ เรื่องการรับส่งงานในหน้าที่ราชการ พ.ศ.๒๕๕๗ และตามแนวทางการปฏิบัติ ดังนี้</w:t>
      </w:r>
    </w:p>
    <w:p w14:paraId="40416B42" w14:textId="054BDD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๑. ยึดของกลางได้จากตัวบุคคลใด เป็นของกลางอะไร ให้ทำบันทึก (บันทึกการตรวจค้น ให้ถูกต้องตามกฎหมาย เช่น ต้องบันทึกว่าก่อนลงมือค้นเพื่อพบของกลางนั้น เจ้าพนักงานผู้ค้นได้แสดงความบริสุทธิ์ก่อนค้นได้ค้นต่อหน้าผู้ครอบครองสถานที่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หรือบุคคลในครอบครัวของผู้นั้นหรือต่อหน้าพยานอย่างน้อย ๒ คน ( ป.วิ.อ. ม. ๑๐๒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ป.เกี่ยวกับคดี ลักษณะที่ ๑๕ บทที่ ๑ ข้อ ๔๑๘ )</w:t>
      </w:r>
    </w:p>
    <w:p w14:paraId="63831601" w14:textId="4A8EA5D8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ของกลางที่ยึดได้ต้องให้ผู้ครอบครองสถานที่ บุคคลในครอบครัวผู้ต้องหา ผู้แทนหรือพยานดู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2F6E8FBD" w14:textId="236115B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การค้นของกลาง ผู้ค้นต้องบันทึกรายละเอียดของการค้นและทำบัญชีรายละเอียดสิ่งของที่ค้นได้ไว้ด้วย บันทึกการค้น และบัญชีสิ่งของกลางนั้น ให้อ่านให้ผู้ครอบครองสถานที่ บุคคล</w:t>
      </w:r>
      <w:r w:rsidR="00C02781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ในครอบครัว ผู้ต้องหา จำเลย ผู้แทน หรือพยานฟังแล้วแต่กรณี และให้ผู้นั้นลงลายมือชื่อรับรองไว้</w:t>
      </w:r>
    </w:p>
    <w:p w14:paraId="40DC21E9" w14:textId="6F2CE0E7" w:rsidR="00630285" w:rsidRPr="005D078E" w:rsidRDefault="00630285" w:rsidP="00C027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๔. เมื่อนำของกลางไปถึงที่ทำการของ พนักงานสอบสวนให้จดรูปพรรณสิ่งของกลางลงในรายงาน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แล้วเขียนเลขกำกับที่ยึดทรัพย์ติดไว้กับสิ่งของนั้นให้มั่นคงอย่าให้หลุดหรือสูญหายได้ แล้วเก็บรักษาไว้ตามระเบียบ ( ข้อบังคับการเก็บรักษาของกลาง กระทรวงมหาดไทยพ.ศ.๒๔๘๐ )</w:t>
      </w:r>
    </w:p>
    <w:p w14:paraId="21D37DA2" w14:textId="580DC587" w:rsidR="00474616" w:rsidRPr="005D078E" w:rsidRDefault="00630285" w:rsidP="00C027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/๕. ของกลางใด ...</w:t>
      </w:r>
    </w:p>
    <w:p w14:paraId="60424245" w14:textId="504AF786" w:rsidR="00474616" w:rsidRPr="005D078E" w:rsidRDefault="00FF223D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-3-</w:t>
      </w:r>
    </w:p>
    <w:p w14:paraId="4717D3A4" w14:textId="5C391B69" w:rsidR="005D078E" w:rsidRPr="005D078E" w:rsidRDefault="005D078E" w:rsidP="00D635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8" w:firstLine="128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5. ของกลางใดที่จะต้องส่งตรวจพิสูจน์ พึงดำเนินการให้ถูกต้องตามวิธีการหรือ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ะเบียบในส่วนราชการที่เกี่ยวข้อง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ก็ควรปฏิบัติตามเอกสารคู่มือของกองพิสูจน์หลักฐานฯ เรื่องคำแนะนำในการเก็บรักษาและจัดส่งเอกสารหรือวัตถุของกลางไปตรวจพิสูจน์เป็นต้น ของกลางที่จะส่งไปตรวจพิสูจน์ จะต้องให้ผู้ต้องหาลงชื่อกำกับหีบห่อและบันทึกไว้ด้วย เมื่อได้รับผลการตรวจพิสูจน์แล้วให้แจ้งให้ผู้ต้องหาทราบ ถ้าผู้ต้องหารับรองผลก็ให้สอบสวนเพิ่มเติมไว้ 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ก็อาจจะไม่ต้องนำผู้ตรวจพิสูจน์มาเบิกความต่อศาลอีก</w:t>
      </w:r>
    </w:p>
    <w:p w14:paraId="5D6A4701" w14:textId="0C65257C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๖. ในชั้นสอบสวน ถ้ามีของกลางอย่างใดๆ จะต้องจัดทำบัญชีของกลางประกอบสำนวนการสอบสวนไว้ (ป.วิ.อาญา ม.๑๓๙ วรรคสอง) วิธีจัดทำบัญชีของกลางนั้น ให้ดำเนินการดังนี้</w:t>
      </w:r>
    </w:p>
    <w:p w14:paraId="698E0109" w14:textId="79506E72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ในการลงรายละเอียดสิ่งของกลางในบัญชีนั้น ให้ตรวจสิ่งของให้ถูกต้องกับสมุดยึดทรัพย์ของกลาง รายงานประจำวัน และคำให้การ จำนวนห่อ จำนวนสิ่งของ ให้ถูกต้องตรงกัน อย่าให้คลาดเคลื่อน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    ถ้าจำเป็นก็ให้ขีดฆ่าและลงนามกำกับไว้ ห้ามขูดลบเป็นอันขาด</w:t>
      </w:r>
    </w:p>
    <w:p w14:paraId="016ECF31" w14:textId="32F4C474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- สิ่งของกลางอย่างอื่นอย่างใดที่ค้นได้จากผู้ต้องหาหรือบุคคลผู้ครอบครองสิ่งของนั้น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ต้องให้ผู้ต้องหาหรือบุคคลนั้น ลงนามกำกับไว้ในบัญชีของกลางนั้นด้วย</w:t>
      </w:r>
    </w:p>
    <w:p w14:paraId="1CCD8E58" w14:textId="63BB083A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เอกสารพยานที่ค้นได้ ให้พนักงานสอบสวนจดลงบัญชีของกลางเช่นเดียวกัน     เว้นแต่ ช่องราคา ไม่ต้องใส่ ถ้ามีการคืนเอกสารหรือส่งเอกสารไปที่ใด ให้หมายเหตุไว้ในช่องหมายนั้นด้วย        (ประมวลระเบียบการไม่เกี่ยวกับคดี ลักษณะ ๑๕ บทที่ ๕ ข้อ ๔๓๒)</w:t>
      </w:r>
    </w:p>
    <w:p w14:paraId="3B559D49" w14:textId="653D8D53" w:rsidR="005D078E" w:rsidRP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๗. ในคดีความผิดเกี่ยวกับทรัพย์ เช่น ลักทรัพย์ วิ่งราวทรัพย์ ชิงทรัพย์ ปล้นทรัพย์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กรรโชกทรัพย์ ฉ้อโกงทรัพย์ ยักยอกทรัพย์หรือรับของโจร ถ้าทรัพย์ที่ถูกประทุษร้ายมีหลายราคา และมีทั้งที่  ได้คืน และไม่ได้คืน ให้เป็นดุลยพินิจของพนักงานสอบสวนหากสามารถบันทึกไว้ในแบบพิมพ์บัญชีเดียวกัน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(ใช้แบบพิมพ์บัญชีทรัพย์ถูกประทุษร้าย/ได้คืน/ไม่ได้คืน แต่ถ้าบันทึกรวมไว้ในแบบพิมพ์บัญชีเดียวกันไม่ได้      ก็ให้แยกบันทึก เช่น กรณีได้ทรัพย์คืน ขณะสำนวนอยู่ในระหว่างการพิจารณาของผู้บังคับบัญชาระดับ บก..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บช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</w:p>
    <w:p w14:paraId="6EAAAC35" w14:textId="6AC27A58" w:rsidR="005D078E" w:rsidRDefault="005D078E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 ตร. รวมทั้งในชั้นพนักงานอัยการ ให้ทำบัญชีทรัพย์ถูกประทุษร้ายได้คืน แยกจากบัญชีทรัพย์               ถูกประทุษร้าย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และผู้ที่เกี่ยวข้องแต่ละรายการลงชื่อรับรองไว้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และขอเรียกทรัพย์สินหรือราคาแทนผู้เสียหายไปในคำฟ้องนั้น (ประมวลกฎหมายวิอาญา ม.๔๓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 คด.ตร.ที่ 0๐๐๔.๖/๑๐๙๔๐ ลงวันที่      ๓ กันยายน ๒๕๔๕ เรื่อง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นวทางปฏิบัติในการทำสำนวนการสอบสวนเพิ่มเติม )</w:t>
      </w:r>
    </w:p>
    <w:p w14:paraId="05EFC180" w14:textId="77777777" w:rsidR="00FF223D" w:rsidRPr="005D078E" w:rsidRDefault="00FF223D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DC77C3E" w14:textId="652C4FB3" w:rsidR="005D078E" w:rsidRPr="005D078E" w:rsidRDefault="005D078E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</w:t>
      </w:r>
      <w:r w:rsidRPr="005D078E">
        <w:rPr>
          <w:rFonts w:ascii="TH SarabunIT๙" w:eastAsia="Malgun Gothic" w:hAnsi="TH SarabunIT๙" w:cs="TH SarabunIT๙"/>
          <w:color w:val="000000"/>
          <w:sz w:val="32"/>
          <w:szCs w:val="32"/>
          <w:cs/>
        </w:rPr>
        <w:t xml:space="preserve"> ๔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นอกจากการตรวจสอบพัสดุประจำปีตามกระทรวงการคลังว่าด้วยการจัดซื้อจัดจ้างและการบริหารพัสดุภาครัฐ พ.ศ. ๒๕๖๐ แล้ว ให้เจ้าหน้าที่พัสดุครุภัณฑ์สถานีตำรวจภูธร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รวมถึงเช็คสภาพดูแลรักษาให้วัสดุนั้นพร้อมใช้งานอยู่ตลอดเวลา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และรายงานให้หัวหน้าสถานีทราบภายใน ๗ วัน นับแต่วันที่ได้ดำเนินการตรวจสอบวัสดุ โดยให้มีตรวจสอบและตรวจนับอาวุธยุทธภัณฑ์ของสถานีตำรวจ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เพื่อให้มีความพร้อมต่อการใช้งานในภารกิจ</w:t>
      </w:r>
    </w:p>
    <w:p w14:paraId="2E9520BC" w14:textId="77777777" w:rsidR="00A10F19" w:rsidRP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F3E3E59" w14:textId="318C8FB7" w:rsid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๕ การรับของบริจาคให้บุคลากรในสถนีตำรวจปฏิบัติตาม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</w:t>
      </w:r>
    </w:p>
    <w:p w14:paraId="4E0B731F" w14:textId="57244A1F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/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การเก็บรักษา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</w:t>
      </w:r>
    </w:p>
    <w:p w14:paraId="74C7DB3A" w14:textId="5668855F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-4-</w:t>
      </w:r>
    </w:p>
    <w:p w14:paraId="564B361E" w14:textId="77777777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A8EF7C" w14:textId="77777777" w:rsidR="002A7184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262AD8E" w14:textId="77777777" w:rsidR="002A7184" w:rsidRDefault="002A7184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74B873" w14:textId="6C56A08D" w:rsid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๖ สถานีตำรวจมีอำนาจหน้าที่ในการประชาสัมพันธ์ และเสริมสร้างความรู้ 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ความเข้าใจให้บุคลากรในสังกัดรับทราบ และถือปฏิบัติตามมาตรการจัดการทรัพย์สินของราชการและ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ของบริจาค</w:t>
      </w:r>
    </w:p>
    <w:p w14:paraId="72DB6CFF" w14:textId="77777777" w:rsidR="002A7184" w:rsidRPr="00A10F19" w:rsidRDefault="002A7184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F5AABC" w14:textId="69C698C7" w:rsidR="00442BC1" w:rsidRPr="005D078E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1" w:firstLine="59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  ณ   วันที่   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5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</w:t>
      </w:r>
      <w:r w:rsidR="00A10F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พ.ศ.   256</w:t>
      </w:r>
      <w:r w:rsidR="00A10F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BE182A5" w14:textId="5496C8BE" w:rsidR="002970CD" w:rsidRPr="005D078E" w:rsidRDefault="006F43DE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B6624" wp14:editId="100B9A97">
                <wp:simplePos x="0" y="0"/>
                <wp:positionH relativeFrom="column">
                  <wp:posOffset>2907470</wp:posOffset>
                </wp:positionH>
                <wp:positionV relativeFrom="paragraph">
                  <wp:posOffset>104824</wp:posOffset>
                </wp:positionV>
                <wp:extent cx="1605582" cy="913840"/>
                <wp:effectExtent l="0" t="0" r="0" b="635"/>
                <wp:wrapNone/>
                <wp:docPr id="75391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582" cy="9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1CF52" w14:textId="04EC4E41" w:rsidR="006F43DE" w:rsidRDefault="006F4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B6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8.95pt;margin-top:8.25pt;width:126.4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" filled="f" stroked="f" strokeweight=".5pt">
                <v:textbox>
                  <w:txbxContent>
                    <w:p w14:paraId="6891CF52" w14:textId="04EC4E41" w:rsidR="006F43DE" w:rsidRDefault="006F43DE"/>
                  </w:txbxContent>
                </v:textbox>
              </v:shape>
            </w:pict>
          </mc:Fallback>
        </mc:AlternateContent>
      </w:r>
    </w:p>
    <w:p w14:paraId="4EE512C7" w14:textId="727769B5" w:rsidR="002970CD" w:rsidRPr="005D078E" w:rsidRDefault="00FA6F35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FA6F35">
        <w:rPr>
          <w:rFonts w:ascii="Calibri" w:eastAsia="Calibri" w:hAnsi="Calibri" w:cs="Cordia New"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11476FE4" wp14:editId="5AED8C84">
            <wp:simplePos x="0" y="0"/>
            <wp:positionH relativeFrom="column">
              <wp:posOffset>2733675</wp:posOffset>
            </wp:positionH>
            <wp:positionV relativeFrom="paragraph">
              <wp:posOffset>137160</wp:posOffset>
            </wp:positionV>
            <wp:extent cx="728241" cy="5238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 สว.นิวัฒน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4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AB6A3" w14:textId="638EAC3F" w:rsidR="002970CD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A3DD6A" w14:textId="7DDC3BBA" w:rsidR="00442BC1" w:rsidRPr="005D078E" w:rsidRDefault="00FA6F35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A718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</w:p>
    <w:p w14:paraId="437213A9" w14:textId="7B32C353" w:rsidR="00442BC1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</w:t>
      </w:r>
      <w:r w:rsidR="002A718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นิว</w:t>
      </w:r>
      <w:proofErr w:type="spellStart"/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ัฒน์</w:t>
      </w:r>
      <w:proofErr w:type="spellEnd"/>
      <w:proofErr w:type="gramEnd"/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ผินสู่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 </w:t>
      </w:r>
    </w:p>
    <w:p w14:paraId="0A69004E" w14:textId="67458E77" w:rsidR="00442BC1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804" w:firstLine="720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="002A718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สถานีตำรวจภูธร</w:t>
      </w:r>
      <w:proofErr w:type="spellEnd"/>
      <w:r w:rsidR="00D6353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โนนเจริญ</w:t>
      </w:r>
    </w:p>
    <w:sectPr w:rsidR="00442BC1" w:rsidRPr="005D078E" w:rsidSect="007606E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C1"/>
    <w:rsid w:val="00107BD7"/>
    <w:rsid w:val="001E0865"/>
    <w:rsid w:val="002970CD"/>
    <w:rsid w:val="002A7184"/>
    <w:rsid w:val="003D222D"/>
    <w:rsid w:val="00442BC1"/>
    <w:rsid w:val="00474616"/>
    <w:rsid w:val="005D078E"/>
    <w:rsid w:val="00630285"/>
    <w:rsid w:val="006F43DE"/>
    <w:rsid w:val="007606E1"/>
    <w:rsid w:val="00981B40"/>
    <w:rsid w:val="00A10F19"/>
    <w:rsid w:val="00AE4CC2"/>
    <w:rsid w:val="00C02781"/>
    <w:rsid w:val="00C34095"/>
    <w:rsid w:val="00D6353F"/>
    <w:rsid w:val="00E332E1"/>
    <w:rsid w:val="00E52711"/>
    <w:rsid w:val="00FA6F35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693A"/>
  <w15:docId w15:val="{6A0498FD-D7A2-4545-9345-6933DD3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970CD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Loedrith Phutpa</dc:creator>
  <cp:lastModifiedBy>User</cp:lastModifiedBy>
  <cp:revision>15</cp:revision>
  <cp:lastPrinted>2024-02-29T02:20:00Z</cp:lastPrinted>
  <dcterms:created xsi:type="dcterms:W3CDTF">2024-02-29T01:47:00Z</dcterms:created>
  <dcterms:modified xsi:type="dcterms:W3CDTF">2024-04-09T03:08:00Z</dcterms:modified>
</cp:coreProperties>
</file>